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23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01"/>
        <w:gridCol w:w="8222"/>
      </w:tblGrid>
      <w:tr w:rsidR="00245298" w:rsidRPr="00924420" w:rsidTr="0096444D">
        <w:trPr>
          <w:trHeight w:val="540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45298" w:rsidRPr="00924420" w:rsidRDefault="00245298" w:rsidP="0096444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24420">
              <w:rPr>
                <w:rFonts w:ascii="微軟正黑體" w:eastAsia="微軟正黑體" w:hAnsi="微軟正黑體" w:hint="eastAsia"/>
                <w:b/>
                <w:lang w:eastAsia="zh-HK"/>
              </w:rPr>
              <w:t>董事會日期</w:t>
            </w:r>
          </w:p>
        </w:tc>
        <w:tc>
          <w:tcPr>
            <w:tcW w:w="8222" w:type="dxa"/>
            <w:shd w:val="clear" w:color="auto" w:fill="D9D9D9" w:themeFill="background1" w:themeFillShade="D9"/>
            <w:vAlign w:val="center"/>
          </w:tcPr>
          <w:p w:rsidR="00245298" w:rsidRPr="00924420" w:rsidRDefault="00245298" w:rsidP="0096444D">
            <w:pPr>
              <w:spacing w:line="3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924420">
              <w:rPr>
                <w:rFonts w:ascii="微軟正黑體" w:eastAsia="微軟正黑體" w:hAnsi="微軟正黑體" w:hint="eastAsia"/>
                <w:b/>
                <w:lang w:eastAsia="zh-HK"/>
              </w:rPr>
              <w:t>決</w:t>
            </w:r>
            <w:r w:rsidR="00C110B2" w:rsidRPr="00924420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C110B2" w:rsidRPr="00924420">
              <w:rPr>
                <w:rFonts w:ascii="微軟正黑體" w:eastAsia="微軟正黑體" w:hAnsi="微軟正黑體"/>
                <w:b/>
              </w:rPr>
              <w:t xml:space="preserve">     </w:t>
            </w:r>
            <w:r w:rsidRPr="00924420">
              <w:rPr>
                <w:rFonts w:ascii="微軟正黑體" w:eastAsia="微軟正黑體" w:hAnsi="微軟正黑體" w:hint="eastAsia"/>
                <w:b/>
                <w:lang w:eastAsia="zh-HK"/>
              </w:rPr>
              <w:t>議</w:t>
            </w:r>
          </w:p>
        </w:tc>
      </w:tr>
      <w:tr w:rsidR="00924420" w:rsidTr="00872C70">
        <w:trPr>
          <w:trHeight w:val="5016"/>
        </w:trPr>
        <w:tc>
          <w:tcPr>
            <w:tcW w:w="1701" w:type="dxa"/>
            <w:vAlign w:val="center"/>
          </w:tcPr>
          <w:p w:rsidR="00924420" w:rsidRPr="00110589" w:rsidRDefault="00924420" w:rsidP="00585C72">
            <w:pPr>
              <w:widowControl/>
              <w:jc w:val="center"/>
              <w:rPr>
                <w:rFonts w:eastAsia="微軟正黑體"/>
                <w:kern w:val="0"/>
                <w:szCs w:val="24"/>
              </w:rPr>
            </w:pPr>
            <w:r w:rsidRPr="00110589">
              <w:rPr>
                <w:rFonts w:eastAsia="微軟正黑體"/>
                <w:kern w:val="0"/>
                <w:szCs w:val="24"/>
              </w:rPr>
              <w:t>106.03.20</w:t>
            </w:r>
          </w:p>
        </w:tc>
        <w:tc>
          <w:tcPr>
            <w:tcW w:w="8222" w:type="dxa"/>
            <w:vAlign w:val="center"/>
          </w:tcPr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審查本公司員工酬勞提撥計劃。（薪酬委員會提）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審查本公司董監酬勞提撥與發放計劃。（薪酬委員會提）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通過本公司</w:t>
            </w:r>
            <w:r w:rsidRPr="00756DAA">
              <w:rPr>
                <w:rFonts w:eastAsia="微軟正黑體"/>
                <w:kern w:val="0"/>
                <w:szCs w:val="24"/>
              </w:rPr>
              <w:t>105</w:t>
            </w:r>
            <w:r w:rsidRPr="00756DAA">
              <w:rPr>
                <w:rFonts w:eastAsia="微軟正黑體"/>
                <w:kern w:val="0"/>
                <w:szCs w:val="24"/>
              </w:rPr>
              <w:t>年度營業報告書、個體財務報告暨合併財務報告。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105</w:t>
            </w:r>
            <w:r w:rsidRPr="00756DAA">
              <w:rPr>
                <w:rFonts w:eastAsia="微軟正黑體"/>
                <w:kern w:val="0"/>
                <w:szCs w:val="24"/>
              </w:rPr>
              <w:t>年度盈餘分配案。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105</w:t>
            </w:r>
            <w:r w:rsidRPr="00756DAA">
              <w:rPr>
                <w:rFonts w:eastAsia="微軟正黑體"/>
                <w:kern w:val="0"/>
                <w:szCs w:val="24"/>
              </w:rPr>
              <w:t>年度內部控制自行檢查業經完成符合預期目標，擬具「內部控制制度聲明書」。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本公司簽證會計師之獨立性定期評估案。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為符合本公司「資金貸與他人作業程序」第二條資金貸與對象及資金貸與總額及個別對象之限額規定，擬調降蘇州子公司對上海子公司人民幣</w:t>
            </w:r>
            <w:r w:rsidRPr="00756DAA">
              <w:rPr>
                <w:rFonts w:eastAsia="微軟正黑體"/>
                <w:kern w:val="0"/>
                <w:szCs w:val="24"/>
              </w:rPr>
              <w:t>500</w:t>
            </w:r>
            <w:r w:rsidRPr="00756DAA">
              <w:rPr>
                <w:rFonts w:eastAsia="微軟正黑體"/>
                <w:kern w:val="0"/>
                <w:szCs w:val="24"/>
              </w:rPr>
              <w:t>萬資金貸與額度為人民幣</w:t>
            </w:r>
            <w:r w:rsidRPr="00756DAA">
              <w:rPr>
                <w:rFonts w:eastAsia="微軟正黑體"/>
                <w:kern w:val="0"/>
                <w:szCs w:val="24"/>
              </w:rPr>
              <w:t>450</w:t>
            </w:r>
            <w:r w:rsidRPr="00756DAA">
              <w:rPr>
                <w:rFonts w:eastAsia="微軟正黑體"/>
                <w:kern w:val="0"/>
                <w:szCs w:val="24"/>
              </w:rPr>
              <w:t>萬元。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修訂本公司「公司章程」案。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修訂本公司「董事及監察人選舉辦法」案。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5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修訂本公司「股東會議事規則」案。</w:t>
            </w:r>
          </w:p>
          <w:p w:rsidR="00924420" w:rsidRDefault="00924420" w:rsidP="00D6230B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743"/>
              </w:tabs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修訂本公司「取得或處分資產處理程序」案。</w:t>
            </w:r>
          </w:p>
          <w:p w:rsidR="00924420" w:rsidRPr="00756DAA" w:rsidRDefault="00924420" w:rsidP="00D6230B">
            <w:pPr>
              <w:pStyle w:val="a4"/>
              <w:widowControl/>
              <w:numPr>
                <w:ilvl w:val="0"/>
                <w:numId w:val="5"/>
              </w:numPr>
              <w:tabs>
                <w:tab w:val="left" w:pos="743"/>
              </w:tabs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56DAA">
              <w:rPr>
                <w:rFonts w:eastAsia="微軟正黑體"/>
                <w:kern w:val="0"/>
                <w:szCs w:val="24"/>
              </w:rPr>
              <w:t>召集本公司</w:t>
            </w:r>
            <w:r w:rsidRPr="00756DAA">
              <w:rPr>
                <w:rFonts w:eastAsia="微軟正黑體"/>
                <w:kern w:val="0"/>
                <w:szCs w:val="24"/>
              </w:rPr>
              <w:t>106</w:t>
            </w:r>
            <w:r w:rsidRPr="00756DAA">
              <w:rPr>
                <w:rFonts w:eastAsia="微軟正黑體"/>
                <w:kern w:val="0"/>
                <w:szCs w:val="24"/>
              </w:rPr>
              <w:t>年股東常會相關事宜案。</w:t>
            </w:r>
            <w:r w:rsidRPr="00756DAA">
              <w:rPr>
                <w:rFonts w:eastAsia="微軟正黑體"/>
                <w:kern w:val="0"/>
                <w:szCs w:val="24"/>
              </w:rPr>
              <w:t xml:space="preserve"> </w:t>
            </w:r>
          </w:p>
        </w:tc>
      </w:tr>
      <w:tr w:rsidR="00924420" w:rsidTr="00872C70">
        <w:trPr>
          <w:trHeight w:val="3811"/>
        </w:trPr>
        <w:tc>
          <w:tcPr>
            <w:tcW w:w="1701" w:type="dxa"/>
            <w:vAlign w:val="center"/>
          </w:tcPr>
          <w:p w:rsidR="00924420" w:rsidRPr="00110589" w:rsidRDefault="00924420" w:rsidP="00585C72">
            <w:pPr>
              <w:widowControl/>
              <w:jc w:val="center"/>
              <w:rPr>
                <w:rFonts w:eastAsia="微軟正黑體"/>
                <w:kern w:val="0"/>
                <w:szCs w:val="24"/>
              </w:rPr>
            </w:pPr>
            <w:r w:rsidRPr="00110589">
              <w:rPr>
                <w:rFonts w:eastAsia="微軟正黑體"/>
                <w:kern w:val="0"/>
                <w:szCs w:val="24"/>
              </w:rPr>
              <w:t>106.05.11</w:t>
            </w:r>
          </w:p>
        </w:tc>
        <w:tc>
          <w:tcPr>
            <w:tcW w:w="8222" w:type="dxa"/>
            <w:vAlign w:val="center"/>
          </w:tcPr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通過本公司</w:t>
            </w:r>
            <w:r w:rsidRPr="00C52AE0">
              <w:rPr>
                <w:rFonts w:eastAsia="微軟正黑體"/>
                <w:kern w:val="0"/>
                <w:szCs w:val="24"/>
              </w:rPr>
              <w:t>106</w:t>
            </w:r>
            <w:r w:rsidRPr="00C52AE0">
              <w:rPr>
                <w:rFonts w:eastAsia="微軟正黑體"/>
                <w:kern w:val="0"/>
                <w:szCs w:val="24"/>
              </w:rPr>
              <w:t>年第一季合併財務報告及會計師核閱報告書稿本。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修訂本公司「內部控制制度」案。（薪酬委員會提）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修訂本公司「存貨管理辦法」案。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修訂本公司「權責劃分辦法」案。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訂定本公司「公司治理實務守則」案。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擬變更稽核人員任命案。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修訂本公司「董事、監察人及功能性委員酬金給付辦法」。（薪酬委員會提）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提報</w:t>
            </w:r>
            <w:r w:rsidRPr="00C52AE0">
              <w:rPr>
                <w:rFonts w:eastAsia="微軟正黑體"/>
                <w:kern w:val="0"/>
                <w:szCs w:val="24"/>
              </w:rPr>
              <w:t>106</w:t>
            </w:r>
            <w:r w:rsidRPr="00C52AE0">
              <w:rPr>
                <w:rFonts w:eastAsia="微軟正黑體"/>
                <w:kern w:val="0"/>
                <w:szCs w:val="24"/>
              </w:rPr>
              <w:t>年度經理人異動案。（薪酬委員會提）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訂定本公司「勞工退休辦法」。（薪酬委員會提）</w:t>
            </w:r>
          </w:p>
          <w:p w:rsidR="00924420" w:rsidRPr="00C52AE0" w:rsidRDefault="00924420" w:rsidP="00585C72">
            <w:pPr>
              <w:pStyle w:val="a4"/>
              <w:widowControl/>
              <w:numPr>
                <w:ilvl w:val="0"/>
                <w:numId w:val="4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C52AE0">
              <w:rPr>
                <w:rFonts w:eastAsia="微軟正黑體"/>
                <w:kern w:val="0"/>
                <w:szCs w:val="24"/>
              </w:rPr>
              <w:t>提報</w:t>
            </w:r>
            <w:r w:rsidRPr="00C52AE0">
              <w:rPr>
                <w:rFonts w:eastAsia="微軟正黑體"/>
                <w:kern w:val="0"/>
                <w:szCs w:val="24"/>
              </w:rPr>
              <w:t>106</w:t>
            </w:r>
            <w:r w:rsidRPr="00C52AE0">
              <w:rPr>
                <w:rFonts w:eastAsia="微軟正黑體"/>
                <w:kern w:val="0"/>
                <w:szCs w:val="24"/>
              </w:rPr>
              <w:t>年度符合優惠退休條件之經理人。（薪酬委員會提）</w:t>
            </w:r>
          </w:p>
        </w:tc>
      </w:tr>
      <w:tr w:rsidR="00924420" w:rsidTr="00872C70">
        <w:trPr>
          <w:trHeight w:val="2135"/>
        </w:trPr>
        <w:tc>
          <w:tcPr>
            <w:tcW w:w="1701" w:type="dxa"/>
            <w:vAlign w:val="center"/>
          </w:tcPr>
          <w:p w:rsidR="00924420" w:rsidRPr="00110589" w:rsidRDefault="00924420" w:rsidP="00585C72">
            <w:pPr>
              <w:widowControl/>
              <w:jc w:val="center"/>
              <w:rPr>
                <w:rFonts w:eastAsia="微軟正黑體"/>
                <w:kern w:val="0"/>
                <w:szCs w:val="24"/>
              </w:rPr>
            </w:pPr>
            <w:r w:rsidRPr="00110589">
              <w:rPr>
                <w:rFonts w:eastAsia="微軟正黑體"/>
                <w:kern w:val="0"/>
                <w:szCs w:val="24"/>
              </w:rPr>
              <w:t>106.08.07</w:t>
            </w:r>
          </w:p>
        </w:tc>
        <w:tc>
          <w:tcPr>
            <w:tcW w:w="8222" w:type="dxa"/>
            <w:vAlign w:val="center"/>
          </w:tcPr>
          <w:p w:rsidR="00924420" w:rsidRDefault="00924420" w:rsidP="00585C72">
            <w:pPr>
              <w:pStyle w:val="a4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A12A6">
              <w:rPr>
                <w:rFonts w:eastAsia="微軟正黑體"/>
                <w:kern w:val="0"/>
                <w:szCs w:val="24"/>
              </w:rPr>
              <w:t>審查</w:t>
            </w:r>
            <w:r w:rsidR="00416606">
              <w:rPr>
                <w:rFonts w:eastAsia="微軟正黑體"/>
                <w:kern w:val="0"/>
                <w:szCs w:val="24"/>
              </w:rPr>
              <w:t>106</w:t>
            </w:r>
            <w:r w:rsidRPr="007A12A6">
              <w:rPr>
                <w:rFonts w:eastAsia="微軟正黑體"/>
                <w:kern w:val="0"/>
                <w:szCs w:val="24"/>
              </w:rPr>
              <w:t>年度經理人夏季考核案。（薪酬委員會提）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A12A6">
              <w:rPr>
                <w:rFonts w:eastAsia="微軟正黑體"/>
                <w:kern w:val="0"/>
                <w:szCs w:val="24"/>
              </w:rPr>
              <w:t>審查本公司</w:t>
            </w:r>
            <w:r w:rsidR="00416606">
              <w:rPr>
                <w:rFonts w:eastAsia="微軟正黑體"/>
                <w:kern w:val="0"/>
                <w:szCs w:val="24"/>
              </w:rPr>
              <w:t>105</w:t>
            </w:r>
            <w:r w:rsidRPr="007A12A6">
              <w:rPr>
                <w:rFonts w:eastAsia="微軟正黑體"/>
                <w:kern w:val="0"/>
                <w:szCs w:val="24"/>
              </w:rPr>
              <w:t>年度員工酬勞發放計劃案。（薪酬委員會提）。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A12A6">
              <w:rPr>
                <w:rFonts w:eastAsia="微軟正黑體"/>
                <w:kern w:val="0"/>
                <w:szCs w:val="24"/>
              </w:rPr>
              <w:t>審查本公司</w:t>
            </w:r>
            <w:r w:rsidR="00416606">
              <w:rPr>
                <w:rFonts w:eastAsia="微軟正黑體"/>
                <w:kern w:val="0"/>
                <w:szCs w:val="24"/>
              </w:rPr>
              <w:t>105</w:t>
            </w:r>
            <w:r w:rsidRPr="007A12A6">
              <w:rPr>
                <w:rFonts w:eastAsia="微軟正黑體"/>
                <w:kern w:val="0"/>
                <w:szCs w:val="24"/>
              </w:rPr>
              <w:t>年董事、監察人酬勞發放計劃案。（薪酬委員會提）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A12A6">
              <w:rPr>
                <w:rFonts w:eastAsia="微軟正黑體"/>
                <w:kern w:val="0"/>
                <w:szCs w:val="24"/>
              </w:rPr>
              <w:t>通過本公司</w:t>
            </w:r>
            <w:r w:rsidR="00416606">
              <w:rPr>
                <w:rFonts w:eastAsia="微軟正黑體"/>
                <w:kern w:val="0"/>
                <w:szCs w:val="24"/>
              </w:rPr>
              <w:t>106</w:t>
            </w:r>
            <w:r w:rsidRPr="007A12A6">
              <w:rPr>
                <w:rFonts w:eastAsia="微軟正黑體"/>
                <w:kern w:val="0"/>
                <w:szCs w:val="24"/>
              </w:rPr>
              <w:t>年第二季合併財務報告及會計師核閱報告書稿本。</w:t>
            </w:r>
          </w:p>
          <w:p w:rsidR="00924420" w:rsidRPr="007A12A6" w:rsidRDefault="00924420" w:rsidP="00585C72">
            <w:pPr>
              <w:pStyle w:val="a4"/>
              <w:widowControl/>
              <w:numPr>
                <w:ilvl w:val="0"/>
                <w:numId w:val="2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7A12A6">
              <w:rPr>
                <w:rFonts w:eastAsia="微軟正黑體"/>
                <w:kern w:val="0"/>
                <w:szCs w:val="24"/>
              </w:rPr>
              <w:t>擬訂</w:t>
            </w:r>
            <w:r w:rsidR="00416606">
              <w:rPr>
                <w:rFonts w:eastAsia="微軟正黑體"/>
                <w:kern w:val="0"/>
                <w:szCs w:val="24"/>
              </w:rPr>
              <w:t>105</w:t>
            </w:r>
            <w:r w:rsidRPr="007A12A6">
              <w:rPr>
                <w:rFonts w:eastAsia="微軟正黑體"/>
                <w:kern w:val="0"/>
                <w:szCs w:val="24"/>
              </w:rPr>
              <w:t>年度現金股利除息基準日及發放日。</w:t>
            </w:r>
          </w:p>
        </w:tc>
      </w:tr>
      <w:tr w:rsidR="00924420" w:rsidTr="00872C70">
        <w:trPr>
          <w:trHeight w:val="1255"/>
        </w:trPr>
        <w:tc>
          <w:tcPr>
            <w:tcW w:w="1701" w:type="dxa"/>
            <w:vAlign w:val="center"/>
          </w:tcPr>
          <w:p w:rsidR="00924420" w:rsidRPr="00110589" w:rsidRDefault="00924420" w:rsidP="00585C72">
            <w:pPr>
              <w:widowControl/>
              <w:jc w:val="center"/>
              <w:rPr>
                <w:rFonts w:eastAsia="微軟正黑體"/>
                <w:kern w:val="0"/>
                <w:szCs w:val="24"/>
              </w:rPr>
            </w:pPr>
            <w:r w:rsidRPr="00110589">
              <w:rPr>
                <w:rFonts w:eastAsia="微軟正黑體"/>
                <w:kern w:val="0"/>
                <w:szCs w:val="24"/>
              </w:rPr>
              <w:t>106.11.09</w:t>
            </w:r>
          </w:p>
        </w:tc>
        <w:tc>
          <w:tcPr>
            <w:tcW w:w="8222" w:type="dxa"/>
            <w:vAlign w:val="center"/>
          </w:tcPr>
          <w:p w:rsidR="00924420" w:rsidRDefault="00924420" w:rsidP="00585C72">
            <w:pPr>
              <w:pStyle w:val="a4"/>
              <w:widowControl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110589">
              <w:rPr>
                <w:rFonts w:eastAsia="微軟正黑體"/>
                <w:kern w:val="0"/>
                <w:szCs w:val="24"/>
              </w:rPr>
              <w:t>通過本公司</w:t>
            </w:r>
            <w:r w:rsidRPr="00110589">
              <w:rPr>
                <w:rFonts w:eastAsia="微軟正黑體"/>
                <w:kern w:val="0"/>
                <w:szCs w:val="24"/>
              </w:rPr>
              <w:t>106</w:t>
            </w:r>
            <w:r w:rsidRPr="00110589">
              <w:rPr>
                <w:rFonts w:eastAsia="微軟正黑體"/>
                <w:kern w:val="0"/>
                <w:szCs w:val="24"/>
              </w:rPr>
              <w:t>年第</w:t>
            </w:r>
            <w:r w:rsidRPr="00110589">
              <w:rPr>
                <w:rFonts w:eastAsia="微軟正黑體"/>
                <w:kern w:val="0"/>
                <w:szCs w:val="24"/>
              </w:rPr>
              <w:t>3</w:t>
            </w:r>
            <w:r w:rsidRPr="00110589">
              <w:rPr>
                <w:rFonts w:eastAsia="微軟正黑體"/>
                <w:kern w:val="0"/>
                <w:szCs w:val="24"/>
              </w:rPr>
              <w:t>季合併財務報告及會計師核閱報告書稿本。</w:t>
            </w:r>
          </w:p>
          <w:p w:rsidR="00924420" w:rsidRDefault="00924420" w:rsidP="00585C72">
            <w:pPr>
              <w:pStyle w:val="a4"/>
              <w:widowControl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110589">
              <w:rPr>
                <w:rFonts w:eastAsia="微軟正黑體"/>
                <w:kern w:val="0"/>
                <w:szCs w:val="24"/>
              </w:rPr>
              <w:t>修訂本公司「董事會議事規則」。</w:t>
            </w:r>
          </w:p>
          <w:p w:rsidR="00924420" w:rsidRPr="00110589" w:rsidRDefault="00924420" w:rsidP="00585C72">
            <w:pPr>
              <w:pStyle w:val="a4"/>
              <w:widowControl/>
              <w:numPr>
                <w:ilvl w:val="0"/>
                <w:numId w:val="1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110589">
              <w:rPr>
                <w:rFonts w:eastAsia="微軟正黑體"/>
                <w:kern w:val="0"/>
                <w:szCs w:val="24"/>
              </w:rPr>
              <w:t>修訂本公司「獨立董事之職責範疇規則」。</w:t>
            </w:r>
          </w:p>
        </w:tc>
      </w:tr>
      <w:tr w:rsidR="00C94678" w:rsidTr="00C94678">
        <w:trPr>
          <w:trHeight w:val="421"/>
        </w:trPr>
        <w:tc>
          <w:tcPr>
            <w:tcW w:w="1701" w:type="dxa"/>
            <w:vAlign w:val="center"/>
          </w:tcPr>
          <w:p w:rsidR="00C94678" w:rsidRPr="00110589" w:rsidRDefault="00C94678" w:rsidP="00585C72">
            <w:pPr>
              <w:widowControl/>
              <w:jc w:val="center"/>
              <w:rPr>
                <w:rFonts w:eastAsia="微軟正黑體"/>
                <w:kern w:val="0"/>
                <w:szCs w:val="24"/>
              </w:rPr>
            </w:pPr>
            <w:r>
              <w:rPr>
                <w:rFonts w:eastAsia="微軟正黑體" w:hint="eastAsia"/>
                <w:kern w:val="0"/>
                <w:szCs w:val="24"/>
              </w:rPr>
              <w:t>106.12.18</w:t>
            </w:r>
          </w:p>
        </w:tc>
        <w:tc>
          <w:tcPr>
            <w:tcW w:w="8222" w:type="dxa"/>
            <w:vAlign w:val="center"/>
          </w:tcPr>
          <w:p w:rsidR="00C94678" w:rsidRPr="00C94678" w:rsidRDefault="00C94678" w:rsidP="00C94678">
            <w:pPr>
              <w:pStyle w:val="a4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color w:val="000000"/>
                <w:spacing w:val="-6"/>
                <w:szCs w:val="24"/>
              </w:rPr>
            </w:pPr>
            <w:r w:rsidRPr="00C94678">
              <w:rPr>
                <w:color w:val="000000"/>
                <w:szCs w:val="24"/>
              </w:rPr>
              <w:t>審查</w:t>
            </w:r>
            <w:r w:rsidRPr="00C94678">
              <w:rPr>
                <w:color w:val="000000"/>
                <w:szCs w:val="24"/>
              </w:rPr>
              <w:t>106</w:t>
            </w:r>
            <w:r w:rsidRPr="00C94678">
              <w:rPr>
                <w:color w:val="000000"/>
                <w:szCs w:val="24"/>
              </w:rPr>
              <w:t>年度</w:t>
            </w:r>
            <w:r w:rsidRPr="00C94678">
              <w:rPr>
                <w:szCs w:val="24"/>
              </w:rPr>
              <w:t>經理人年終考核案</w:t>
            </w:r>
            <w:r w:rsidRPr="00C94678">
              <w:rPr>
                <w:color w:val="000000"/>
                <w:spacing w:val="-6"/>
                <w:szCs w:val="24"/>
              </w:rPr>
              <w:t>。（薪酬委員會提）</w:t>
            </w:r>
          </w:p>
          <w:p w:rsidR="00C94678" w:rsidRPr="00C94678" w:rsidRDefault="00C94678" w:rsidP="00C94678">
            <w:pPr>
              <w:pStyle w:val="a4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1D2A2B">
              <w:rPr>
                <w:szCs w:val="24"/>
              </w:rPr>
              <w:t>審查</w:t>
            </w:r>
            <w:r w:rsidRPr="001D2A2B">
              <w:rPr>
                <w:szCs w:val="24"/>
              </w:rPr>
              <w:t>106</w:t>
            </w:r>
            <w:r w:rsidRPr="001D2A2B">
              <w:rPr>
                <w:szCs w:val="24"/>
              </w:rPr>
              <w:t>年度經理人年終獎金發放案。</w:t>
            </w:r>
            <w:r w:rsidRPr="001D2A2B">
              <w:rPr>
                <w:spacing w:val="-6"/>
                <w:szCs w:val="24"/>
              </w:rPr>
              <w:t>（薪酬委員會提）</w:t>
            </w:r>
          </w:p>
          <w:p w:rsidR="00C94678" w:rsidRPr="00C94678" w:rsidRDefault="00C94678" w:rsidP="00C94678">
            <w:pPr>
              <w:pStyle w:val="a4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1D2A2B">
              <w:rPr>
                <w:szCs w:val="24"/>
              </w:rPr>
              <w:t>審查本公司經理人</w:t>
            </w:r>
            <w:r w:rsidRPr="001D2A2B">
              <w:rPr>
                <w:szCs w:val="24"/>
              </w:rPr>
              <w:t>107</w:t>
            </w:r>
            <w:r w:rsidRPr="001D2A2B">
              <w:rPr>
                <w:szCs w:val="24"/>
              </w:rPr>
              <w:t>年擬實施之各項薪資報酬項目案。（薪酬委員會提）</w:t>
            </w:r>
          </w:p>
          <w:p w:rsidR="00C94678" w:rsidRPr="00C94678" w:rsidRDefault="00C94678" w:rsidP="00C94678">
            <w:pPr>
              <w:pStyle w:val="a4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D70476">
              <w:rPr>
                <w:rFonts w:hint="eastAsia"/>
                <w:szCs w:val="24"/>
              </w:rPr>
              <w:t>本公司</w:t>
            </w:r>
            <w:r w:rsidRPr="00D70476">
              <w:rPr>
                <w:szCs w:val="24"/>
              </w:rPr>
              <w:t>107</w:t>
            </w:r>
            <w:r w:rsidRPr="00D70476">
              <w:rPr>
                <w:rFonts w:hint="eastAsia"/>
                <w:szCs w:val="24"/>
              </w:rPr>
              <w:t>年年度營運計畫預算案，提請</w:t>
            </w:r>
            <w:r w:rsidRPr="00D70476">
              <w:rPr>
                <w:szCs w:val="24"/>
              </w:rPr>
              <w:t xml:space="preserve"> </w:t>
            </w:r>
            <w:r w:rsidRPr="00D70476">
              <w:rPr>
                <w:rFonts w:hint="eastAsia"/>
                <w:szCs w:val="24"/>
              </w:rPr>
              <w:t>審議。</w:t>
            </w:r>
          </w:p>
          <w:p w:rsidR="00C94678" w:rsidRPr="00C94678" w:rsidRDefault="00C94678" w:rsidP="00C94678">
            <w:pPr>
              <w:pStyle w:val="a4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微軟正黑體"/>
                <w:kern w:val="0"/>
                <w:szCs w:val="24"/>
              </w:rPr>
            </w:pPr>
            <w:r w:rsidRPr="003C1C21">
              <w:rPr>
                <w:rFonts w:hAnsi="標楷體" w:hint="eastAsia"/>
                <w:szCs w:val="24"/>
              </w:rPr>
              <w:t>修訂本公司</w:t>
            </w:r>
            <w:r w:rsidRPr="003C1C21">
              <w:rPr>
                <w:rFonts w:ascii="標楷體" w:hAnsi="標楷體" w:hint="eastAsia"/>
                <w:szCs w:val="24"/>
              </w:rPr>
              <w:t>「</w:t>
            </w:r>
            <w:r w:rsidRPr="003C1C21">
              <w:rPr>
                <w:rFonts w:hAnsi="標楷體" w:hint="eastAsia"/>
                <w:szCs w:val="24"/>
              </w:rPr>
              <w:t>內部</w:t>
            </w:r>
            <w:r w:rsidRPr="003C1C21">
              <w:rPr>
                <w:rFonts w:hAnsi="標楷體" w:hint="eastAsia"/>
                <w:szCs w:val="24"/>
                <w:lang w:eastAsia="zh-HK"/>
              </w:rPr>
              <w:t>稽核</w:t>
            </w:r>
            <w:r w:rsidRPr="003C1C21">
              <w:rPr>
                <w:rFonts w:hAnsi="標楷體" w:hint="eastAsia"/>
                <w:szCs w:val="24"/>
              </w:rPr>
              <w:t>制度</w:t>
            </w:r>
            <w:r w:rsidRPr="003C1C21">
              <w:rPr>
                <w:rFonts w:ascii="標楷體" w:hAnsi="標楷體" w:hint="eastAsia"/>
                <w:szCs w:val="24"/>
              </w:rPr>
              <w:t>」</w:t>
            </w:r>
            <w:r w:rsidRPr="003C1C21">
              <w:rPr>
                <w:rFonts w:ascii="標楷體" w:hAnsi="標楷體" w:hint="eastAsia"/>
                <w:szCs w:val="24"/>
                <w:lang w:eastAsia="zh-HK"/>
              </w:rPr>
              <w:t>案</w:t>
            </w:r>
            <w:r w:rsidRPr="003C1C21">
              <w:rPr>
                <w:rFonts w:hAnsi="標楷體" w:hint="eastAsia"/>
                <w:szCs w:val="24"/>
              </w:rPr>
              <w:t>，提請</w:t>
            </w:r>
            <w:r w:rsidRPr="003C1C21">
              <w:rPr>
                <w:rFonts w:hAnsi="標楷體" w:hint="eastAsia"/>
                <w:szCs w:val="24"/>
              </w:rPr>
              <w:t xml:space="preserve">  </w:t>
            </w:r>
            <w:r w:rsidRPr="003C1C21">
              <w:rPr>
                <w:rFonts w:hAnsi="標楷體" w:hint="eastAsia"/>
                <w:szCs w:val="24"/>
              </w:rPr>
              <w:t>審議</w:t>
            </w:r>
            <w:r w:rsidRPr="003C1C21">
              <w:rPr>
                <w:rFonts w:hAnsi="標楷體"/>
                <w:szCs w:val="24"/>
              </w:rPr>
              <w:t>。</w:t>
            </w:r>
          </w:p>
          <w:p w:rsidR="00C94678" w:rsidRPr="00C94678" w:rsidRDefault="00C94678" w:rsidP="00C94678">
            <w:pPr>
              <w:pStyle w:val="a4"/>
              <w:widowControl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微軟正黑體" w:hint="eastAsia"/>
                <w:kern w:val="0"/>
                <w:szCs w:val="24"/>
              </w:rPr>
            </w:pPr>
            <w:r w:rsidRPr="00D70476">
              <w:rPr>
                <w:rFonts w:hint="eastAsia"/>
                <w:szCs w:val="24"/>
              </w:rPr>
              <w:t>本公司</w:t>
            </w:r>
            <w:r w:rsidRPr="00D70476">
              <w:rPr>
                <w:szCs w:val="24"/>
              </w:rPr>
              <w:t>107</w:t>
            </w:r>
            <w:r w:rsidRPr="00D70476">
              <w:rPr>
                <w:rFonts w:hint="eastAsia"/>
                <w:szCs w:val="24"/>
              </w:rPr>
              <w:t>年年度稽核計畫，提請</w:t>
            </w:r>
            <w:r w:rsidRPr="00D70476">
              <w:rPr>
                <w:szCs w:val="24"/>
              </w:rPr>
              <w:t xml:space="preserve"> </w:t>
            </w:r>
            <w:r w:rsidRPr="00D70476">
              <w:rPr>
                <w:rFonts w:hint="eastAsia"/>
                <w:szCs w:val="24"/>
              </w:rPr>
              <w:t>審議。</w:t>
            </w:r>
          </w:p>
        </w:tc>
      </w:tr>
      <w:tr w:rsidR="00C94678" w:rsidTr="00872C70">
        <w:trPr>
          <w:trHeight w:val="1255"/>
        </w:trPr>
        <w:tc>
          <w:tcPr>
            <w:tcW w:w="1701" w:type="dxa"/>
            <w:vAlign w:val="center"/>
          </w:tcPr>
          <w:p w:rsidR="00C94678" w:rsidRPr="00110589" w:rsidRDefault="00C94678" w:rsidP="00585C72">
            <w:pPr>
              <w:widowControl/>
              <w:jc w:val="center"/>
              <w:rPr>
                <w:rFonts w:eastAsia="微軟正黑體"/>
                <w:kern w:val="0"/>
                <w:szCs w:val="24"/>
              </w:rPr>
            </w:pPr>
            <w:r>
              <w:rPr>
                <w:rFonts w:eastAsia="微軟正黑體" w:hint="eastAsia"/>
                <w:kern w:val="0"/>
                <w:szCs w:val="24"/>
              </w:rPr>
              <w:t>107.03.19</w:t>
            </w:r>
          </w:p>
        </w:tc>
        <w:tc>
          <w:tcPr>
            <w:tcW w:w="8222" w:type="dxa"/>
            <w:vAlign w:val="center"/>
          </w:tcPr>
          <w:p w:rsidR="00C94678" w:rsidRDefault="00C94678" w:rsidP="00C94678">
            <w:pPr>
              <w:pStyle w:val="a4"/>
              <w:widowControl/>
              <w:numPr>
                <w:ilvl w:val="0"/>
                <w:numId w:val="8"/>
              </w:numPr>
              <w:spacing w:line="320" w:lineRule="exact"/>
              <w:ind w:leftChars="0"/>
              <w:rPr>
                <w:szCs w:val="24"/>
              </w:rPr>
            </w:pPr>
            <w:r w:rsidRPr="00C94678">
              <w:rPr>
                <w:rFonts w:hint="eastAsia"/>
                <w:szCs w:val="24"/>
              </w:rPr>
              <w:t>審查本公司員工</w:t>
            </w:r>
            <w:r w:rsidR="009127B0">
              <w:rPr>
                <w:rFonts w:hint="eastAsia"/>
                <w:szCs w:val="24"/>
              </w:rPr>
              <w:t>酬勞提撥計劃</w:t>
            </w:r>
            <w:r w:rsidRPr="00C94678">
              <w:rPr>
                <w:rFonts w:hint="eastAsia"/>
                <w:szCs w:val="24"/>
              </w:rPr>
              <w:t>。（薪酬委員會提）</w:t>
            </w:r>
          </w:p>
          <w:p w:rsidR="00C94678" w:rsidRPr="009127B0" w:rsidRDefault="00C94678" w:rsidP="00C94678">
            <w:pPr>
              <w:pStyle w:val="a4"/>
              <w:widowControl/>
              <w:numPr>
                <w:ilvl w:val="0"/>
                <w:numId w:val="8"/>
              </w:numPr>
              <w:spacing w:line="320" w:lineRule="exact"/>
              <w:ind w:leftChars="0"/>
              <w:rPr>
                <w:szCs w:val="24"/>
              </w:rPr>
            </w:pPr>
            <w:r w:rsidRPr="003517B0">
              <w:rPr>
                <w:rFonts w:ascii="Calibri" w:hAnsi="Calibri" w:hint="eastAsia"/>
                <w:szCs w:val="24"/>
              </w:rPr>
              <w:t>審查本公司董監酬勞提撥與發放計劃</w:t>
            </w:r>
            <w:r w:rsidR="009127B0">
              <w:rPr>
                <w:rFonts w:ascii="Calibri" w:hAnsi="Calibri" w:hint="eastAsia"/>
                <w:szCs w:val="24"/>
              </w:rPr>
              <w:t>。</w:t>
            </w:r>
            <w:r w:rsidRPr="003517B0">
              <w:rPr>
                <w:rFonts w:ascii="Calibri" w:hAnsi="Calibri" w:hint="eastAsia"/>
                <w:szCs w:val="24"/>
              </w:rPr>
              <w:t>（薪酬委員會提）</w:t>
            </w:r>
          </w:p>
          <w:p w:rsidR="009127B0" w:rsidRPr="009127B0" w:rsidRDefault="009127B0" w:rsidP="00872C06">
            <w:pPr>
              <w:pStyle w:val="a4"/>
              <w:widowControl/>
              <w:numPr>
                <w:ilvl w:val="0"/>
                <w:numId w:val="8"/>
              </w:numPr>
              <w:ind w:leftChars="0" w:left="509" w:hangingChars="212" w:hanging="509"/>
              <w:rPr>
                <w:rFonts w:ascii="Calibri" w:hAnsi="Calibri"/>
                <w:szCs w:val="24"/>
              </w:rPr>
            </w:pPr>
            <w:r w:rsidRPr="009127B0">
              <w:rPr>
                <w:rFonts w:ascii="標楷體" w:hAnsi="標楷體" w:cs="新細明體" w:hint="eastAsia"/>
                <w:szCs w:val="24"/>
              </w:rPr>
              <w:t>本公司簽證會計師之獨立性</w:t>
            </w:r>
            <w:r w:rsidRPr="009127B0">
              <w:rPr>
                <w:rFonts w:ascii="標楷體" w:hAnsi="標楷體" w:hint="eastAsia"/>
                <w:szCs w:val="24"/>
              </w:rPr>
              <w:t>定期評估案</w:t>
            </w:r>
            <w:r w:rsidRPr="009127B0">
              <w:rPr>
                <w:rFonts w:ascii="標楷體" w:hAnsi="標楷體" w:cs="新細明體" w:hint="eastAsia"/>
                <w:szCs w:val="24"/>
              </w:rPr>
              <w:t>。</w:t>
            </w:r>
          </w:p>
          <w:p w:rsidR="009127B0" w:rsidRPr="009127B0" w:rsidRDefault="009127B0" w:rsidP="00872C06">
            <w:pPr>
              <w:pStyle w:val="a4"/>
              <w:widowControl/>
              <w:numPr>
                <w:ilvl w:val="0"/>
                <w:numId w:val="8"/>
              </w:numPr>
              <w:ind w:leftChars="0" w:left="509" w:hangingChars="212" w:hanging="509"/>
              <w:rPr>
                <w:rFonts w:ascii="Calibri" w:hAnsi="Calibri"/>
                <w:szCs w:val="24"/>
              </w:rPr>
            </w:pPr>
            <w:r w:rsidRPr="009127B0">
              <w:rPr>
                <w:rFonts w:ascii="Calibri" w:hAnsi="Calibri" w:hint="eastAsia"/>
                <w:szCs w:val="24"/>
              </w:rPr>
              <w:t>通過本公司</w:t>
            </w:r>
            <w:r w:rsidRPr="009127B0">
              <w:rPr>
                <w:rFonts w:ascii="Calibri" w:hAnsi="Calibri" w:hint="eastAsia"/>
                <w:szCs w:val="24"/>
              </w:rPr>
              <w:t>106</w:t>
            </w:r>
            <w:r w:rsidRPr="009127B0">
              <w:rPr>
                <w:rFonts w:ascii="Calibri" w:hAnsi="Calibri" w:hint="eastAsia"/>
                <w:szCs w:val="24"/>
              </w:rPr>
              <w:t>年度營業報告書、個體財務報告暨合併財務</w:t>
            </w:r>
            <w:r w:rsidRPr="003517B0">
              <w:rPr>
                <w:rFonts w:ascii="Calibri" w:hAnsi="Calibri" w:hint="eastAsia"/>
                <w:szCs w:val="24"/>
              </w:rPr>
              <w:t>報告</w:t>
            </w:r>
            <w:r>
              <w:rPr>
                <w:rFonts w:ascii="Calibri" w:hAnsi="Calibri" w:hint="eastAsia"/>
                <w:szCs w:val="24"/>
              </w:rPr>
              <w:t>。</w:t>
            </w:r>
          </w:p>
          <w:p w:rsidR="009127B0" w:rsidRPr="009127B0" w:rsidRDefault="009127B0" w:rsidP="009127B0">
            <w:pPr>
              <w:pStyle w:val="a4"/>
              <w:widowControl/>
              <w:numPr>
                <w:ilvl w:val="0"/>
                <w:numId w:val="8"/>
              </w:numPr>
              <w:spacing w:line="320" w:lineRule="exact"/>
              <w:ind w:leftChars="0"/>
              <w:rPr>
                <w:szCs w:val="24"/>
              </w:rPr>
            </w:pPr>
            <w:r w:rsidRPr="003517B0">
              <w:rPr>
                <w:rFonts w:ascii="Calibri" w:hAnsi="Calibri" w:hint="eastAsia"/>
                <w:szCs w:val="24"/>
              </w:rPr>
              <w:t>10</w:t>
            </w:r>
            <w:r>
              <w:rPr>
                <w:rFonts w:ascii="Calibri" w:hAnsi="Calibri" w:hint="eastAsia"/>
                <w:szCs w:val="24"/>
              </w:rPr>
              <w:t>6</w:t>
            </w:r>
            <w:r w:rsidRPr="003517B0">
              <w:rPr>
                <w:rFonts w:ascii="Calibri" w:hAnsi="Calibri" w:hint="eastAsia"/>
                <w:szCs w:val="24"/>
              </w:rPr>
              <w:t>年度盈餘分配案</w:t>
            </w:r>
            <w:r>
              <w:rPr>
                <w:rFonts w:ascii="Calibri" w:hAnsi="Calibri" w:hint="eastAsia"/>
                <w:szCs w:val="24"/>
              </w:rPr>
              <w:t>。</w:t>
            </w:r>
          </w:p>
          <w:p w:rsidR="009127B0" w:rsidRPr="009127B0" w:rsidRDefault="009127B0" w:rsidP="009127B0">
            <w:pPr>
              <w:pStyle w:val="a4"/>
              <w:widowControl/>
              <w:numPr>
                <w:ilvl w:val="0"/>
                <w:numId w:val="8"/>
              </w:numPr>
              <w:spacing w:line="320" w:lineRule="exact"/>
              <w:ind w:leftChars="0"/>
              <w:rPr>
                <w:szCs w:val="24"/>
              </w:rPr>
            </w:pPr>
            <w:r w:rsidRPr="00C27ABD">
              <w:rPr>
                <w:rFonts w:ascii="Calibri" w:hAnsi="Calibri" w:hint="eastAsia"/>
                <w:szCs w:val="24"/>
              </w:rPr>
              <w:t>10</w:t>
            </w:r>
            <w:r>
              <w:rPr>
                <w:rFonts w:ascii="Calibri" w:hAnsi="Calibri" w:hint="eastAsia"/>
                <w:szCs w:val="24"/>
              </w:rPr>
              <w:t>6</w:t>
            </w:r>
            <w:r w:rsidRPr="00C27ABD">
              <w:rPr>
                <w:rFonts w:ascii="Calibri" w:hAnsi="Calibri" w:hint="eastAsia"/>
                <w:szCs w:val="24"/>
              </w:rPr>
              <w:t>年度內部控制自行檢查業經完成符合預期目標，擬具「內部控制制度聲明書」</w:t>
            </w:r>
            <w:r>
              <w:rPr>
                <w:rFonts w:ascii="Calibri" w:hAnsi="Calibri" w:hint="eastAsia"/>
                <w:szCs w:val="24"/>
              </w:rPr>
              <w:t>。</w:t>
            </w:r>
          </w:p>
          <w:p w:rsidR="009127B0" w:rsidRPr="009127B0" w:rsidRDefault="009127B0" w:rsidP="009127B0">
            <w:pPr>
              <w:pStyle w:val="a4"/>
              <w:widowControl/>
              <w:numPr>
                <w:ilvl w:val="0"/>
                <w:numId w:val="8"/>
              </w:numPr>
              <w:spacing w:line="320" w:lineRule="exact"/>
              <w:ind w:leftChars="0"/>
              <w:rPr>
                <w:szCs w:val="24"/>
              </w:rPr>
            </w:pPr>
            <w:r>
              <w:rPr>
                <w:rFonts w:ascii="Calibri" w:hAnsi="Calibri" w:hint="eastAsia"/>
                <w:szCs w:val="24"/>
              </w:rPr>
              <w:t>本公司自</w:t>
            </w:r>
            <w:r w:rsidRPr="00420A93">
              <w:rPr>
                <w:rFonts w:ascii="Calibri" w:hAnsi="Calibri"/>
                <w:szCs w:val="24"/>
              </w:rPr>
              <w:t>10</w:t>
            </w:r>
            <w:r w:rsidRPr="00420A93">
              <w:rPr>
                <w:rFonts w:ascii="Calibri" w:hAnsi="Calibri" w:hint="eastAsia"/>
                <w:szCs w:val="24"/>
              </w:rPr>
              <w:t>7</w:t>
            </w:r>
            <w:r w:rsidRPr="00420A93">
              <w:rPr>
                <w:rFonts w:ascii="Calibri" w:hAnsi="Calibri" w:hint="eastAsia"/>
                <w:szCs w:val="24"/>
              </w:rPr>
              <w:t>年</w:t>
            </w:r>
            <w:r>
              <w:rPr>
                <w:rFonts w:ascii="Calibri" w:hAnsi="Calibri" w:hint="eastAsia"/>
                <w:szCs w:val="24"/>
              </w:rPr>
              <w:t>第一季起之簽證會計師，更換為吳美萍</w:t>
            </w:r>
            <w:r w:rsidRPr="00AB70EB">
              <w:rPr>
                <w:rFonts w:ascii="Calibri" w:hAnsi="Calibri" w:hint="eastAsia"/>
                <w:szCs w:val="24"/>
              </w:rPr>
              <w:t>及</w:t>
            </w:r>
            <w:r w:rsidRPr="00D41D49">
              <w:rPr>
                <w:rFonts w:ascii="Calibri" w:hAnsi="Calibri" w:hint="eastAsia"/>
                <w:szCs w:val="24"/>
              </w:rPr>
              <w:t>莊鈞維</w:t>
            </w:r>
            <w:r w:rsidRPr="00AB70EB">
              <w:rPr>
                <w:rFonts w:ascii="Calibri" w:hAnsi="Calibri" w:hint="eastAsia"/>
                <w:szCs w:val="24"/>
              </w:rPr>
              <w:t>會計師案</w:t>
            </w:r>
            <w:r>
              <w:rPr>
                <w:rFonts w:ascii="Calibri" w:hAnsi="Calibri" w:hint="eastAsia"/>
                <w:szCs w:val="24"/>
              </w:rPr>
              <w:t>。</w:t>
            </w:r>
          </w:p>
          <w:p w:rsidR="00C94678" w:rsidRPr="00C94678" w:rsidRDefault="009127B0" w:rsidP="009127B0">
            <w:pPr>
              <w:pStyle w:val="a4"/>
              <w:widowControl/>
              <w:numPr>
                <w:ilvl w:val="0"/>
                <w:numId w:val="8"/>
              </w:numPr>
              <w:spacing w:line="320" w:lineRule="exact"/>
              <w:ind w:leftChars="0"/>
              <w:rPr>
                <w:rFonts w:hint="eastAsia"/>
                <w:szCs w:val="24"/>
              </w:rPr>
            </w:pPr>
            <w:r w:rsidRPr="009127B0">
              <w:rPr>
                <w:rFonts w:ascii="Calibri" w:hAnsi="Calibri" w:hint="eastAsia"/>
                <w:szCs w:val="24"/>
              </w:rPr>
              <w:t>召集本公司</w:t>
            </w:r>
            <w:r w:rsidRPr="009127B0">
              <w:rPr>
                <w:rFonts w:ascii="Calibri" w:hAnsi="Calibri" w:hint="eastAsia"/>
                <w:szCs w:val="24"/>
              </w:rPr>
              <w:t>107</w:t>
            </w:r>
            <w:r w:rsidRPr="009127B0">
              <w:rPr>
                <w:rFonts w:ascii="Calibri" w:hAnsi="Calibri" w:hint="eastAsia"/>
                <w:szCs w:val="24"/>
              </w:rPr>
              <w:t>年股東常會相關事宜案</w:t>
            </w:r>
            <w:r w:rsidRPr="009127B0">
              <w:rPr>
                <w:rFonts w:ascii="Calibri" w:hAnsi="Calibri" w:hint="eastAsia"/>
                <w:szCs w:val="24"/>
              </w:rPr>
              <w:t>。</w:t>
            </w:r>
            <w:bookmarkStart w:id="0" w:name="_GoBack"/>
            <w:bookmarkEnd w:id="0"/>
          </w:p>
        </w:tc>
      </w:tr>
    </w:tbl>
    <w:p w:rsidR="00110589" w:rsidRDefault="00110589" w:rsidP="00872C70"/>
    <w:sectPr w:rsidR="00110589" w:rsidSect="00872C70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6292C"/>
    <w:multiLevelType w:val="hybridMultilevel"/>
    <w:tmpl w:val="54629852"/>
    <w:lvl w:ilvl="0" w:tplc="8AA8B8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40AB0"/>
    <w:multiLevelType w:val="hybridMultilevel"/>
    <w:tmpl w:val="DAB62F9A"/>
    <w:lvl w:ilvl="0" w:tplc="919808D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CD52B38"/>
    <w:multiLevelType w:val="singleLevel"/>
    <w:tmpl w:val="640EF0C6"/>
    <w:lvl w:ilvl="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3">
    <w:nsid w:val="476958EC"/>
    <w:multiLevelType w:val="hybridMultilevel"/>
    <w:tmpl w:val="52505D9C"/>
    <w:lvl w:ilvl="0" w:tplc="8AA8B8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DB3059"/>
    <w:multiLevelType w:val="hybridMultilevel"/>
    <w:tmpl w:val="117AC138"/>
    <w:lvl w:ilvl="0" w:tplc="8AA8B8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6537009"/>
    <w:multiLevelType w:val="hybridMultilevel"/>
    <w:tmpl w:val="E48EA6B6"/>
    <w:lvl w:ilvl="0" w:tplc="2E3AF30E">
      <w:start w:val="1"/>
      <w:numFmt w:val="taiwaneseCountingThousand"/>
      <w:lvlText w:val="(%1)"/>
      <w:lvlJc w:val="left"/>
      <w:pPr>
        <w:ind w:left="525" w:hanging="525"/>
      </w:pPr>
      <w:rPr>
        <w:rFonts w:eastAsia="微軟正黑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A3F5DDA"/>
    <w:multiLevelType w:val="singleLevel"/>
    <w:tmpl w:val="230A94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60BE22C7"/>
    <w:multiLevelType w:val="hybridMultilevel"/>
    <w:tmpl w:val="E8767740"/>
    <w:lvl w:ilvl="0" w:tplc="8AA8B8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5D3322"/>
    <w:multiLevelType w:val="hybridMultilevel"/>
    <w:tmpl w:val="54629852"/>
    <w:lvl w:ilvl="0" w:tplc="8AA8B8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72251BE"/>
    <w:multiLevelType w:val="hybridMultilevel"/>
    <w:tmpl w:val="564C04DA"/>
    <w:lvl w:ilvl="0" w:tplc="8AA8B84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61"/>
    <w:rsid w:val="000630D2"/>
    <w:rsid w:val="000C1C61"/>
    <w:rsid w:val="00110589"/>
    <w:rsid w:val="0013351F"/>
    <w:rsid w:val="001B2D0E"/>
    <w:rsid w:val="00233876"/>
    <w:rsid w:val="00245298"/>
    <w:rsid w:val="002E2079"/>
    <w:rsid w:val="00416606"/>
    <w:rsid w:val="00440118"/>
    <w:rsid w:val="00461546"/>
    <w:rsid w:val="004679C1"/>
    <w:rsid w:val="004A6D17"/>
    <w:rsid w:val="00554EFD"/>
    <w:rsid w:val="00630BAC"/>
    <w:rsid w:val="00756C67"/>
    <w:rsid w:val="00756DAA"/>
    <w:rsid w:val="007A12A6"/>
    <w:rsid w:val="00806C0C"/>
    <w:rsid w:val="00860193"/>
    <w:rsid w:val="00872C70"/>
    <w:rsid w:val="009127B0"/>
    <w:rsid w:val="00924420"/>
    <w:rsid w:val="0096444D"/>
    <w:rsid w:val="009C7FF6"/>
    <w:rsid w:val="009E0AAB"/>
    <w:rsid w:val="00A05FB0"/>
    <w:rsid w:val="00A14049"/>
    <w:rsid w:val="00B175A9"/>
    <w:rsid w:val="00B64D6F"/>
    <w:rsid w:val="00BC6D4D"/>
    <w:rsid w:val="00BF1C44"/>
    <w:rsid w:val="00C110B2"/>
    <w:rsid w:val="00C52AE0"/>
    <w:rsid w:val="00C57B5E"/>
    <w:rsid w:val="00C93415"/>
    <w:rsid w:val="00C94678"/>
    <w:rsid w:val="00CD1952"/>
    <w:rsid w:val="00D6230B"/>
    <w:rsid w:val="00D63629"/>
    <w:rsid w:val="00DD749C"/>
    <w:rsid w:val="00FA510C"/>
    <w:rsid w:val="00FB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4E9BE-B0F3-4C18-B521-F7859BF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5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12A6"/>
    <w:pPr>
      <w:ind w:leftChars="200" w:left="480"/>
    </w:pPr>
  </w:style>
  <w:style w:type="paragraph" w:styleId="a5">
    <w:name w:val="annotation text"/>
    <w:basedOn w:val="a"/>
    <w:link w:val="a6"/>
    <w:semiHidden/>
    <w:rsid w:val="00C94678"/>
  </w:style>
  <w:style w:type="character" w:customStyle="1" w:styleId="a6">
    <w:name w:val="註解文字 字元"/>
    <w:basedOn w:val="a0"/>
    <w:link w:val="a5"/>
    <w:semiHidden/>
    <w:rsid w:val="00C94678"/>
    <w:rPr>
      <w:kern w:val="2"/>
      <w:sz w:val="24"/>
    </w:rPr>
  </w:style>
  <w:style w:type="paragraph" w:customStyle="1" w:styleId="a7">
    <w:name w:val="一"/>
    <w:basedOn w:val="a"/>
    <w:rsid w:val="00C94678"/>
    <w:pPr>
      <w:adjustRightInd w:val="0"/>
      <w:spacing w:before="60" w:after="60" w:line="420" w:lineRule="atLeast"/>
      <w:ind w:left="510" w:hanging="510"/>
      <w:jc w:val="both"/>
      <w:textAlignment w:val="baseline"/>
    </w:pPr>
    <w:rPr>
      <w:rFonts w:eastAsia="標楷體"/>
      <w:kern w:val="0"/>
      <w:sz w:val="26"/>
    </w:rPr>
  </w:style>
  <w:style w:type="paragraph" w:styleId="3">
    <w:name w:val="Body Text Indent 3"/>
    <w:basedOn w:val="a"/>
    <w:link w:val="30"/>
    <w:rsid w:val="00C94678"/>
    <w:pPr>
      <w:spacing w:line="240" w:lineRule="atLeast"/>
      <w:ind w:left="-28"/>
      <w:jc w:val="both"/>
    </w:pPr>
    <w:rPr>
      <w:rFonts w:ascii="標楷體" w:eastAsia="標楷體"/>
      <w:bCs/>
      <w:sz w:val="22"/>
    </w:rPr>
  </w:style>
  <w:style w:type="character" w:customStyle="1" w:styleId="30">
    <w:name w:val="本文縮排 3 字元"/>
    <w:basedOn w:val="a0"/>
    <w:link w:val="3"/>
    <w:rsid w:val="00C94678"/>
    <w:rPr>
      <w:rFonts w:ascii="標楷體" w:eastAsia="標楷體"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2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9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7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39</cp:revision>
  <dcterms:created xsi:type="dcterms:W3CDTF">2017-11-17T05:50:00Z</dcterms:created>
  <dcterms:modified xsi:type="dcterms:W3CDTF">2018-03-12T07:03:00Z</dcterms:modified>
</cp:coreProperties>
</file>